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48C0" w:rsidRDefault="001C0627" w:rsidP="001C0627">
      <w:pPr>
        <w:pStyle w:val="a5"/>
        <w:widowControl w:val="0"/>
        <w:autoSpaceDE w:val="0"/>
        <w:autoSpaceDN w:val="0"/>
        <w:ind w:rightChars="-446" w:right="-892" w:firstLineChars="1958" w:firstLine="5482"/>
        <w:jc w:val="lef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Додаток до листа МОН </w:t>
      </w:r>
    </w:p>
    <w:p w:rsidR="00F448C0" w:rsidRDefault="001C0627">
      <w:pPr>
        <w:pStyle w:val="a5"/>
        <w:widowControl w:val="0"/>
        <w:autoSpaceDE w:val="0"/>
        <w:autoSpaceDN w:val="0"/>
        <w:ind w:rightChars="-446" w:right="-892" w:firstLineChars="1958" w:firstLine="5482"/>
        <w:jc w:val="lef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від 30.08.2024 </w:t>
      </w:r>
      <w:r>
        <w:rPr>
          <w:rFonts w:ascii="Times New Roman" w:hAnsi="Times New Roman"/>
          <w:lang w:val="uk-UA"/>
        </w:rPr>
        <w:t>1.1/15776-24</w:t>
      </w:r>
    </w:p>
    <w:p w:rsidR="00F448C0" w:rsidRDefault="00F448C0">
      <w:pPr>
        <w:pStyle w:val="11"/>
        <w:spacing w:before="1"/>
        <w:ind w:left="15" w:rightChars="-446" w:right="-892"/>
        <w:rPr>
          <w:lang w:val="ru-RU"/>
        </w:rPr>
      </w:pPr>
    </w:p>
    <w:p w:rsidR="001C0627" w:rsidRDefault="001C0627" w:rsidP="001C0627">
      <w:pPr>
        <w:ind w:rightChars="-446" w:right="-892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  <w:lang w:val="uk-UA"/>
        </w:rPr>
        <w:t>ІНСТРУКТИВНО-МЕТОДИЧНІ РЕКОМЕНДАЦІЇ</w:t>
      </w:r>
    </w:p>
    <w:p w:rsidR="00F448C0" w:rsidRDefault="001C0627" w:rsidP="001C0627">
      <w:pPr>
        <w:ind w:rightChars="-446" w:right="-892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  <w:lang w:val="uk-UA"/>
        </w:rPr>
        <w:t>щодо викладання навчальних предметів / інтегрованих курсів</w:t>
      </w:r>
    </w:p>
    <w:p w:rsidR="00F448C0" w:rsidRDefault="001C0627" w:rsidP="001C0627">
      <w:pPr>
        <w:ind w:right="-908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  <w:lang w:val="uk-UA"/>
        </w:rPr>
        <w:t>у закладах загальної середньої освіти у 2024/2025 навчальному році</w:t>
      </w:r>
    </w:p>
    <w:p w:rsidR="00F448C0" w:rsidRDefault="00F448C0">
      <w:pPr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val="uk-UA"/>
        </w:rPr>
      </w:pPr>
    </w:p>
    <w:p w:rsidR="00F448C0" w:rsidRDefault="001C0627">
      <w:pPr>
        <w:ind w:leftChars="-200" w:left="-400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  <w:lang w:val="uk-UA"/>
        </w:rPr>
        <w:t>9. ІНФОРМАТИЧНА ОСВІТНЯ ГАЛУЗЬ</w:t>
      </w:r>
    </w:p>
    <w:p w:rsidR="00F448C0" w:rsidRDefault="00F448C0">
      <w:pPr>
        <w:ind w:leftChars="-200" w:left="-400" w:rightChars="-446" w:right="-892" w:firstLineChars="285" w:firstLine="798"/>
        <w:jc w:val="both"/>
        <w:rPr>
          <w:rFonts w:ascii="Times New Roman" w:eastAsia="SimSun" w:hAnsi="Times New Roman"/>
          <w:sz w:val="28"/>
          <w:szCs w:val="28"/>
          <w:lang w:val="uk-UA"/>
        </w:rPr>
      </w:pPr>
    </w:p>
    <w:p w:rsidR="00F448C0" w:rsidRDefault="001C0627">
      <w:pPr>
        <w:ind w:leftChars="-200" w:left="-400" w:rightChars="-446" w:right="-892" w:firstLineChars="285" w:firstLine="798"/>
        <w:jc w:val="both"/>
        <w:rPr>
          <w:rFonts w:ascii="Times New Roman" w:eastAsia="SimSun" w:hAnsi="Times New Roman"/>
          <w:sz w:val="28"/>
          <w:szCs w:val="28"/>
          <w:lang w:val="uk-UA"/>
        </w:rPr>
      </w:pPr>
      <w:r>
        <w:rPr>
          <w:rFonts w:ascii="Times New Roman" w:eastAsia="SimSun" w:hAnsi="Times New Roman"/>
          <w:sz w:val="28"/>
          <w:szCs w:val="28"/>
          <w:lang w:val="uk-UA"/>
        </w:rPr>
        <w:t>Реалізація інформатичної освітньої галузі в 5</w:t>
      </w:r>
      <w:r w:rsidR="008073AB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eastAsia="SimSun" w:hAnsi="Times New Roman"/>
          <w:sz w:val="28"/>
          <w:szCs w:val="28"/>
          <w:lang w:val="uk-UA"/>
        </w:rPr>
        <w:t>7 класах закладів загальної середньої освіти у 2024/2025 навчальному році  бу</w:t>
      </w:r>
      <w:r w:rsidR="008073AB">
        <w:rPr>
          <w:rFonts w:ascii="Times New Roman" w:eastAsia="SimSun" w:hAnsi="Times New Roman"/>
          <w:sz w:val="28"/>
          <w:szCs w:val="28"/>
          <w:lang w:val="uk-UA"/>
        </w:rPr>
        <w:t xml:space="preserve">де здійснюватися відповідно до </w:t>
      </w:r>
      <w:r>
        <w:rPr>
          <w:rFonts w:ascii="Times New Roman" w:eastAsia="SimSun" w:hAnsi="Times New Roman"/>
          <w:sz w:val="28"/>
          <w:szCs w:val="28"/>
          <w:lang w:val="uk-UA"/>
        </w:rPr>
        <w:t>Типової освітньої програми для 5</w:t>
      </w:r>
      <w:r w:rsidR="008073AB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eastAsia="SimSun" w:hAnsi="Times New Roman"/>
          <w:sz w:val="28"/>
          <w:szCs w:val="28"/>
          <w:lang w:val="uk-UA"/>
        </w:rPr>
        <w:t>9 класів, затвердженої наказом МОН 19.02.2021 № 235 (у редакції наказу МОН  від 09.08.2024 № 1120).</w:t>
      </w:r>
    </w:p>
    <w:p w:rsidR="00F448C0" w:rsidRDefault="001C0627">
      <w:pPr>
        <w:ind w:leftChars="-200" w:left="-400" w:rightChars="-446" w:right="-892" w:firstLineChars="285" w:firstLine="798"/>
        <w:jc w:val="both"/>
        <w:rPr>
          <w:rFonts w:ascii="Times New Roman" w:eastAsia="SimSun" w:hAnsi="Times New Roman"/>
          <w:sz w:val="28"/>
          <w:szCs w:val="28"/>
          <w:lang w:val="uk-UA"/>
        </w:rPr>
      </w:pPr>
      <w:r>
        <w:rPr>
          <w:rFonts w:ascii="Times New Roman" w:eastAsia="SimSun" w:hAnsi="Times New Roman"/>
          <w:sz w:val="28"/>
          <w:szCs w:val="28"/>
          <w:lang w:val="uk-UA"/>
        </w:rPr>
        <w:t>Згідно з новою редакцією Типової освітньої програми для 5–9 класів (додатки 1, 2) для реалізації галузі у 5</w:t>
      </w:r>
      <w:r w:rsidR="008073AB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eastAsia="SimSun" w:hAnsi="Times New Roman"/>
          <w:sz w:val="28"/>
          <w:szCs w:val="28"/>
          <w:lang w:val="uk-UA"/>
        </w:rPr>
        <w:t xml:space="preserve">7 класах визначено мінімальну (1 година на тиждень) і максимальну (2 години на тиждень) кількість годин навчального навантаження. В освітній програмі заклад освіти визначає кількість навчальних годин на реалізацію галузі </w:t>
      </w:r>
      <w:r w:rsidR="008073AB">
        <w:rPr>
          <w:rFonts w:ascii="Times New Roman" w:eastAsia="SimSun" w:hAnsi="Times New Roman"/>
          <w:sz w:val="28"/>
          <w:szCs w:val="28"/>
          <w:lang w:val="uk-UA"/>
        </w:rPr>
        <w:t>в</w:t>
      </w:r>
      <w:r>
        <w:rPr>
          <w:rFonts w:ascii="Times New Roman" w:eastAsia="SimSun" w:hAnsi="Times New Roman"/>
          <w:sz w:val="28"/>
          <w:szCs w:val="28"/>
          <w:lang w:val="uk-UA"/>
        </w:rPr>
        <w:t xml:space="preserve"> межах заданого діапазону і може збільшити кількість навчальних годин (порівняно з типовим навчальним планом) на реалізацію галузі</w:t>
      </w:r>
      <w:r w:rsidR="008073AB">
        <w:rPr>
          <w:rFonts w:ascii="Times New Roman" w:eastAsia="SimSun" w:hAnsi="Times New Roman"/>
          <w:sz w:val="28"/>
          <w:szCs w:val="28"/>
          <w:lang w:val="uk-UA"/>
        </w:rPr>
        <w:t>,</w:t>
      </w:r>
      <w:r>
        <w:rPr>
          <w:rFonts w:ascii="Times New Roman" w:eastAsia="SimSun" w:hAnsi="Times New Roman"/>
          <w:sz w:val="28"/>
          <w:szCs w:val="28"/>
          <w:lang w:val="uk-UA"/>
        </w:rPr>
        <w:t xml:space="preserve"> використовуючи години навчального навантаження, визначені типовим навчальним планом для перерозподілу між освітніми компонентами.  </w:t>
      </w:r>
    </w:p>
    <w:p w:rsidR="00F448C0" w:rsidRDefault="001C0627">
      <w:pPr>
        <w:ind w:leftChars="-200" w:left="-400" w:rightChars="-446" w:right="-892" w:firstLineChars="285" w:firstLine="798"/>
        <w:jc w:val="both"/>
        <w:rPr>
          <w:rFonts w:ascii="Times New Roman" w:eastAsia="SimSun" w:hAnsi="Times New Roman" w:cs="Times New Roman"/>
          <w:sz w:val="28"/>
          <w:szCs w:val="28"/>
          <w:lang w:val="uk-UA"/>
        </w:rPr>
      </w:pPr>
      <w:r>
        <w:rPr>
          <w:rFonts w:ascii="Times New Roman" w:eastAsia="SimSun" w:hAnsi="Times New Roman"/>
          <w:sz w:val="28"/>
          <w:szCs w:val="28"/>
          <w:lang w:val="uk-UA"/>
        </w:rPr>
        <w:t>У 2024/2025 навчальному році вивчення інформатики у 5</w:t>
      </w:r>
      <w:r w:rsidR="008073AB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eastAsia="SimSun" w:hAnsi="Times New Roman"/>
          <w:sz w:val="28"/>
          <w:szCs w:val="28"/>
          <w:lang w:val="uk-UA"/>
        </w:rPr>
        <w:t xml:space="preserve">7 класах буде здійснюватися відповідно до вимог </w:t>
      </w:r>
      <w:hyperlink r:id="rId8" w:anchor="n16" w:history="1">
        <w:r>
          <w:rPr>
            <w:rStyle w:val="a3"/>
            <w:rFonts w:ascii="Times New Roman" w:eastAsia="SimSun" w:hAnsi="Times New Roman"/>
            <w:sz w:val="28"/>
            <w:szCs w:val="28"/>
            <w:lang w:val="uk-UA"/>
          </w:rPr>
          <w:t>Державного стандарту базової середньої освіти</w:t>
        </w:r>
      </w:hyperlink>
      <w:r>
        <w:rPr>
          <w:rFonts w:ascii="Times New Roman" w:eastAsia="SimSun" w:hAnsi="Times New Roman"/>
          <w:sz w:val="28"/>
          <w:szCs w:val="28"/>
          <w:lang w:val="uk-UA"/>
        </w:rPr>
        <w:t xml:space="preserve"> (далі – ДСБО) та модельних навчальних програм, які розміщені на офіційному вебсайті </w:t>
      </w:r>
      <w:hyperlink r:id="rId9" w:history="1">
        <w:r>
          <w:rPr>
            <w:rStyle w:val="a3"/>
            <w:rFonts w:ascii="Times New Roman" w:eastAsia="SimSun" w:hAnsi="Times New Roman"/>
            <w:sz w:val="28"/>
            <w:szCs w:val="28"/>
            <w:lang w:val="uk-UA"/>
          </w:rPr>
          <w:t>Міністерства освіти і науки України</w:t>
        </w:r>
      </w:hyperlink>
      <w:r>
        <w:rPr>
          <w:rFonts w:ascii="Times New Roman" w:eastAsia="SimSun" w:hAnsi="Times New Roman"/>
          <w:sz w:val="28"/>
          <w:szCs w:val="28"/>
          <w:lang w:val="uk-UA"/>
        </w:rPr>
        <w:t xml:space="preserve"> та вебсайті </w:t>
      </w:r>
      <w:hyperlink r:id="rId10" w:history="1">
        <w:r>
          <w:rPr>
            <w:rStyle w:val="a3"/>
            <w:rFonts w:ascii="Times New Roman" w:eastAsia="SimSun" w:hAnsi="Times New Roman"/>
            <w:sz w:val="28"/>
            <w:szCs w:val="28"/>
            <w:lang w:val="uk-UA"/>
          </w:rPr>
          <w:t>ДНУ «Інститут модернізації змісту освіти»</w:t>
        </w:r>
      </w:hyperlink>
      <w:r>
        <w:rPr>
          <w:rFonts w:ascii="Times New Roman" w:eastAsia="SimSun" w:hAnsi="Times New Roman"/>
          <w:sz w:val="28"/>
          <w:szCs w:val="28"/>
          <w:lang w:val="uk-UA"/>
        </w:rPr>
        <w:t>.</w:t>
      </w:r>
    </w:p>
    <w:p w:rsidR="00F448C0" w:rsidRDefault="001C0627">
      <w:pPr>
        <w:ind w:leftChars="-200" w:left="-400" w:rightChars="-446" w:right="-892" w:firstLineChars="285" w:firstLine="798"/>
        <w:jc w:val="both"/>
        <w:rPr>
          <w:rFonts w:ascii="Times New Roman" w:eastAsia="SimSun" w:hAnsi="Times New Roman" w:cs="Times New Roman"/>
          <w:sz w:val="28"/>
          <w:szCs w:val="28"/>
          <w:lang w:val="uk-UA"/>
        </w:rPr>
      </w:pPr>
      <w:r>
        <w:rPr>
          <w:rFonts w:ascii="Times New Roman" w:eastAsia="SimSun" w:hAnsi="Times New Roman" w:cs="Times New Roman"/>
          <w:sz w:val="28"/>
          <w:szCs w:val="28"/>
          <w:lang w:val="uk-UA"/>
        </w:rPr>
        <w:t>Заклад освіти з урахуванням особливостей технічного забезпечення, кадрового складу, контингенту, освітніх пріоритетів учнів</w:t>
      </w:r>
      <w:r w:rsidR="008073AB">
        <w:rPr>
          <w:rFonts w:ascii="Times New Roman" w:eastAsia="SimSun" w:hAnsi="Times New Roman" w:cs="Times New Roman"/>
          <w:sz w:val="28"/>
          <w:szCs w:val="28"/>
          <w:lang w:val="uk-UA"/>
        </w:rPr>
        <w:t>ства</w:t>
      </w:r>
      <w:r>
        <w:rPr>
          <w:rFonts w:ascii="Times New Roman" w:eastAsia="SimSun" w:hAnsi="Times New Roman" w:cs="Times New Roman"/>
          <w:sz w:val="28"/>
          <w:szCs w:val="28"/>
          <w:lang w:val="uk-UA"/>
        </w:rPr>
        <w:t xml:space="preserve"> тощо може обрати різні варіанти викладання курсу інформатики, створюючи власну навчальну програму на основі модельної. </w:t>
      </w:r>
    </w:p>
    <w:p w:rsidR="00F448C0" w:rsidRDefault="001C0627">
      <w:pPr>
        <w:ind w:leftChars="-200" w:left="-400" w:rightChars="-446" w:right="-892" w:firstLineChars="285" w:firstLine="798"/>
        <w:jc w:val="both"/>
        <w:rPr>
          <w:rFonts w:ascii="Times New Roman" w:eastAsia="SimSun" w:hAnsi="Times New Roman" w:cs="Times New Roman"/>
          <w:sz w:val="28"/>
          <w:szCs w:val="28"/>
          <w:lang w:val="uk-UA"/>
        </w:rPr>
      </w:pPr>
      <w:r>
        <w:rPr>
          <w:rFonts w:ascii="Times New Roman" w:eastAsia="SimSun" w:hAnsi="Times New Roman" w:cs="Times New Roman"/>
          <w:sz w:val="28"/>
          <w:szCs w:val="28"/>
          <w:lang w:val="uk-UA"/>
        </w:rPr>
        <w:t>Вибравши модельну навчальну програму, учитель / учителька на її основі складає навчальну програму, у якій зазначає послідовність й орієнтовний час вивчення тем у певному класі. У моде</w:t>
      </w:r>
      <w:r w:rsidR="008073AB">
        <w:rPr>
          <w:rFonts w:ascii="Times New Roman" w:eastAsia="SimSun" w:hAnsi="Times New Roman" w:cs="Times New Roman"/>
          <w:sz w:val="28"/>
          <w:szCs w:val="28"/>
          <w:lang w:val="uk-UA"/>
        </w:rPr>
        <w:t>льній навчальній програмі авторські колективи</w:t>
      </w:r>
      <w:r>
        <w:rPr>
          <w:rFonts w:ascii="Times New Roman" w:eastAsia="SimSun" w:hAnsi="Times New Roman" w:cs="Times New Roman"/>
          <w:sz w:val="28"/>
          <w:szCs w:val="28"/>
          <w:lang w:val="uk-UA"/>
        </w:rPr>
        <w:t xml:space="preserve"> пропонують послідовність вивчення тем, зміст і види навчальної діяльності, які є орієнтовними. Тому з модельної</w:t>
      </w:r>
      <w:r w:rsidR="008073AB">
        <w:rPr>
          <w:rFonts w:ascii="Times New Roman" w:eastAsia="SimSun" w:hAnsi="Times New Roman" w:cs="Times New Roman"/>
          <w:sz w:val="28"/>
          <w:szCs w:val="28"/>
          <w:lang w:val="uk-UA"/>
        </w:rPr>
        <w:t xml:space="preserve"> навчальної програми вчитель / у</w:t>
      </w:r>
      <w:r>
        <w:rPr>
          <w:rFonts w:ascii="Times New Roman" w:eastAsia="SimSun" w:hAnsi="Times New Roman" w:cs="Times New Roman"/>
          <w:sz w:val="28"/>
          <w:szCs w:val="28"/>
          <w:lang w:val="uk-UA"/>
        </w:rPr>
        <w:t xml:space="preserve">чителька до кожної теми навчальної програми добирає з-поміж запропонованих або ж додає ті елементи змісту й способи діяльності, що в умовах певного навчального закладу й класу є найоптимальнішими для кожного учня / учениці та для учнівської спільноти класу. </w:t>
      </w:r>
    </w:p>
    <w:p w:rsidR="00F448C0" w:rsidRDefault="001C0627">
      <w:pPr>
        <w:ind w:leftChars="-200" w:left="-400" w:rightChars="-446" w:right="-892" w:firstLineChars="142" w:firstLine="398"/>
        <w:jc w:val="both"/>
        <w:rPr>
          <w:rFonts w:ascii="Times New Roman" w:eastAsia="SimSun" w:hAnsi="Times New Roman" w:cs="Times New Roman"/>
          <w:sz w:val="28"/>
          <w:szCs w:val="28"/>
          <w:lang w:val="uk-UA"/>
        </w:rPr>
        <w:sectPr w:rsidR="00F448C0">
          <w:pgSz w:w="11906" w:h="16838"/>
          <w:pgMar w:top="840" w:right="1800" w:bottom="1440" w:left="1800" w:header="720" w:footer="720" w:gutter="0"/>
          <w:cols w:space="720"/>
          <w:docGrid w:linePitch="360"/>
        </w:sectPr>
      </w:pPr>
      <w:r>
        <w:rPr>
          <w:rFonts w:ascii="Times New Roman" w:eastAsia="SimSun" w:hAnsi="Times New Roman" w:cs="Times New Roman"/>
          <w:sz w:val="28"/>
          <w:szCs w:val="28"/>
          <w:lang w:val="uk-UA"/>
        </w:rPr>
        <w:t>Відповідно до Державного стандарту базової середньої освіти, метою інформатичної освітньої галузі є розвиток особистості учня</w:t>
      </w:r>
      <w:r w:rsidR="008073AB">
        <w:rPr>
          <w:rFonts w:ascii="Times New Roman" w:eastAsia="SimSun" w:hAnsi="Times New Roman" w:cs="Times New Roman"/>
          <w:sz w:val="28"/>
          <w:szCs w:val="28"/>
          <w:lang w:val="uk-UA"/>
        </w:rPr>
        <w:t xml:space="preserve"> / учениці</w:t>
      </w:r>
      <w:r>
        <w:rPr>
          <w:rFonts w:ascii="Times New Roman" w:eastAsia="SimSun" w:hAnsi="Times New Roman" w:cs="Times New Roman"/>
          <w:sz w:val="28"/>
          <w:szCs w:val="28"/>
          <w:lang w:val="uk-UA"/>
        </w:rPr>
        <w:t>, здатного</w:t>
      </w:r>
      <w:r w:rsidR="008073AB">
        <w:rPr>
          <w:rFonts w:ascii="Times New Roman" w:eastAsia="SimSun" w:hAnsi="Times New Roman" w:cs="Times New Roman"/>
          <w:sz w:val="28"/>
          <w:szCs w:val="28"/>
          <w:lang w:val="uk-UA"/>
        </w:rPr>
        <w:t xml:space="preserve"> / здатну</w:t>
      </w:r>
      <w:r>
        <w:rPr>
          <w:rFonts w:ascii="Times New Roman" w:eastAsia="SimSun" w:hAnsi="Times New Roman" w:cs="Times New Roman"/>
          <w:sz w:val="28"/>
          <w:szCs w:val="28"/>
          <w:lang w:val="uk-UA"/>
        </w:rPr>
        <w:t xml:space="preserve"> використовувати цифрові інструменти і технології для розв’язання проблем, </w:t>
      </w:r>
    </w:p>
    <w:p w:rsidR="00F448C0" w:rsidRDefault="001C0627">
      <w:pPr>
        <w:ind w:leftChars="-200" w:left="-400" w:rightChars="-446" w:right="-892"/>
        <w:jc w:val="both"/>
        <w:rPr>
          <w:rFonts w:ascii="Times New Roman" w:eastAsia="SimSun" w:hAnsi="Times New Roman" w:cs="Times New Roman"/>
          <w:sz w:val="28"/>
          <w:szCs w:val="28"/>
          <w:lang w:val="uk-UA"/>
        </w:rPr>
      </w:pPr>
      <w:r>
        <w:rPr>
          <w:rFonts w:ascii="Times New Roman" w:eastAsia="SimSun" w:hAnsi="Times New Roman" w:cs="Times New Roman"/>
          <w:sz w:val="28"/>
          <w:szCs w:val="28"/>
          <w:lang w:val="uk-UA"/>
        </w:rPr>
        <w:lastRenderedPageBreak/>
        <w:t>розвитку, творчого самовираження, забезпечення власного і суспільного добробуту,</w:t>
      </w:r>
      <w:r w:rsidR="008073AB">
        <w:rPr>
          <w:rFonts w:ascii="Times New Roman" w:eastAsia="SimSun" w:hAnsi="Times New Roman" w:cs="Times New Roman"/>
          <w:sz w:val="28"/>
          <w:szCs w:val="28"/>
          <w:lang w:val="uk-UA"/>
        </w:rPr>
        <w:t xml:space="preserve"> здатності</w:t>
      </w:r>
      <w:r>
        <w:rPr>
          <w:rFonts w:ascii="Times New Roman" w:eastAsia="SimSun" w:hAnsi="Times New Roman" w:cs="Times New Roman"/>
          <w:sz w:val="28"/>
          <w:szCs w:val="28"/>
          <w:lang w:val="uk-UA"/>
        </w:rPr>
        <w:t xml:space="preserve"> критично мислити, безпечно та відповідально діяти в інформаційному суспільстві.</w:t>
      </w:r>
    </w:p>
    <w:p w:rsidR="00F448C0" w:rsidRDefault="001C0627">
      <w:pPr>
        <w:ind w:leftChars="-200" w:left="-400" w:rightChars="-446" w:right="-892" w:firstLineChars="285" w:firstLine="798"/>
        <w:jc w:val="both"/>
        <w:rPr>
          <w:rFonts w:ascii="Times New Roman" w:eastAsia="SimSun" w:hAnsi="Times New Roman" w:cs="Times New Roman"/>
          <w:sz w:val="28"/>
          <w:szCs w:val="28"/>
          <w:lang w:val="uk-UA"/>
        </w:rPr>
      </w:pPr>
      <w:r>
        <w:rPr>
          <w:rFonts w:ascii="Times New Roman" w:eastAsia="SimSun" w:hAnsi="Times New Roman" w:cs="Times New Roman"/>
          <w:sz w:val="28"/>
          <w:szCs w:val="28"/>
          <w:lang w:val="uk-UA"/>
        </w:rPr>
        <w:t>У Державному стандарті базової середньої освіти вимоги до обов’язкових результатів навчання учнів</w:t>
      </w:r>
      <w:r w:rsidR="008073AB">
        <w:rPr>
          <w:rFonts w:ascii="Times New Roman" w:eastAsia="SimSun" w:hAnsi="Times New Roman" w:cs="Times New Roman"/>
          <w:sz w:val="28"/>
          <w:szCs w:val="28"/>
          <w:lang w:val="uk-UA"/>
        </w:rPr>
        <w:t>ства об'єднані в</w:t>
      </w:r>
      <w:r>
        <w:rPr>
          <w:rFonts w:ascii="Times New Roman" w:eastAsia="SimSun" w:hAnsi="Times New Roman" w:cs="Times New Roman"/>
          <w:sz w:val="28"/>
          <w:szCs w:val="28"/>
          <w:lang w:val="uk-UA"/>
        </w:rPr>
        <w:t xml:space="preserve"> чотири групи умінь: </w:t>
      </w:r>
    </w:p>
    <w:p w:rsidR="00F448C0" w:rsidRDefault="001C0627">
      <w:pPr>
        <w:numPr>
          <w:ilvl w:val="0"/>
          <w:numId w:val="1"/>
        </w:numPr>
        <w:tabs>
          <w:tab w:val="clear" w:pos="425"/>
        </w:tabs>
        <w:ind w:left="-395" w:rightChars="-446" w:right="-892" w:firstLine="395"/>
        <w:jc w:val="both"/>
        <w:rPr>
          <w:rFonts w:ascii="Times New Roman" w:eastAsia="SimSun" w:hAnsi="Times New Roman" w:cs="Times New Roman"/>
          <w:sz w:val="28"/>
          <w:szCs w:val="28"/>
          <w:lang w:val="uk-UA"/>
        </w:rPr>
      </w:pPr>
      <w:r>
        <w:rPr>
          <w:rFonts w:ascii="Times New Roman" w:eastAsia="SimSun" w:hAnsi="Times New Roman" w:cs="Times New Roman"/>
          <w:sz w:val="28"/>
          <w:szCs w:val="28"/>
          <w:lang w:val="uk-UA"/>
        </w:rPr>
        <w:t>Пошук, подання, перетворення, аналіз, узагальнення та систематизація даних, критичне оцінювання інформації для розв’язання життєвих проблем</w:t>
      </w:r>
      <w:r w:rsidR="008073AB">
        <w:rPr>
          <w:rFonts w:ascii="Times New Roman" w:eastAsia="SimSun" w:hAnsi="Times New Roman" w:cs="Times New Roman"/>
          <w:sz w:val="28"/>
          <w:szCs w:val="28"/>
          <w:lang w:val="uk-UA"/>
        </w:rPr>
        <w:t>.</w:t>
      </w:r>
    </w:p>
    <w:p w:rsidR="00F448C0" w:rsidRDefault="001C0627">
      <w:pPr>
        <w:numPr>
          <w:ilvl w:val="0"/>
          <w:numId w:val="1"/>
        </w:numPr>
        <w:tabs>
          <w:tab w:val="clear" w:pos="425"/>
          <w:tab w:val="left" w:pos="-400"/>
        </w:tabs>
        <w:ind w:left="-400" w:rightChars="-446" w:right="-892" w:firstLine="8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SimSun" w:hAnsi="Times New Roman" w:cs="Times New Roman"/>
          <w:sz w:val="28"/>
          <w:szCs w:val="28"/>
          <w:lang w:val="uk-UA"/>
        </w:rPr>
        <w:t>Створення інформаційних продуктів і програм для ефективного розв’язання задач</w:t>
      </w:r>
      <w:r w:rsidR="008073AB">
        <w:rPr>
          <w:rFonts w:ascii="Times New Roman" w:eastAsia="SimSu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val="uk-UA"/>
        </w:rPr>
        <w:t>/</w:t>
      </w:r>
      <w:r w:rsidR="008073AB">
        <w:rPr>
          <w:rFonts w:ascii="Times New Roman" w:eastAsia="SimSu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val="uk-UA"/>
        </w:rPr>
        <w:t>проблем, творчого самовираження (індивідуально і у співпраці) за допомогою</w:t>
      </w:r>
      <w:r w:rsidR="008073AB">
        <w:rPr>
          <w:rFonts w:ascii="Times New Roman" w:eastAsia="SimSun" w:hAnsi="Times New Roman" w:cs="Times New Roman"/>
          <w:sz w:val="28"/>
          <w:szCs w:val="28"/>
          <w:lang w:val="uk-UA"/>
        </w:rPr>
        <w:t xml:space="preserve"> цифрових пристроїв і без них; у</w:t>
      </w:r>
      <w:r>
        <w:rPr>
          <w:rFonts w:ascii="Times New Roman" w:eastAsia="SimSun" w:hAnsi="Times New Roman" w:cs="Times New Roman"/>
          <w:sz w:val="28"/>
          <w:szCs w:val="28"/>
          <w:lang w:val="uk-UA"/>
        </w:rPr>
        <w:t xml:space="preserve">свідомлене використання інформаційних і комунікаційних технологій та цифрових пристроїв для доступу до інформації, спілкування та співпраці як творця та/або споживача; </w:t>
      </w:r>
    </w:p>
    <w:p w:rsidR="008073AB" w:rsidRDefault="001C0627" w:rsidP="008073AB">
      <w:pPr>
        <w:numPr>
          <w:ilvl w:val="0"/>
          <w:numId w:val="1"/>
        </w:numPr>
        <w:tabs>
          <w:tab w:val="clear" w:pos="425"/>
        </w:tabs>
        <w:ind w:left="-395" w:rightChars="-446" w:right="-892" w:firstLine="795"/>
        <w:jc w:val="both"/>
        <w:rPr>
          <w:rFonts w:ascii="Times New Roman" w:eastAsia="SimSun" w:hAnsi="Times New Roman" w:cs="Times New Roman"/>
          <w:sz w:val="28"/>
          <w:szCs w:val="28"/>
          <w:lang w:val="uk-UA"/>
        </w:rPr>
      </w:pPr>
      <w:r>
        <w:rPr>
          <w:rFonts w:ascii="Times New Roman" w:eastAsia="SimSun" w:hAnsi="Times New Roman" w:cs="Times New Roman"/>
          <w:sz w:val="28"/>
          <w:szCs w:val="28"/>
          <w:lang w:val="uk-UA"/>
        </w:rPr>
        <w:t>Усвідомлення результатів використання інформаційних технологій для себе, суспільства, навколишнього середовища і сталого розвитку суспільства, дотримання етичних і правових норм інформаційної взаємодії.</w:t>
      </w:r>
    </w:p>
    <w:p w:rsidR="00F448C0" w:rsidRPr="008073AB" w:rsidRDefault="001C0627" w:rsidP="008073AB">
      <w:pPr>
        <w:ind w:left="-395" w:rightChars="-446" w:right="-892" w:firstLine="821"/>
        <w:jc w:val="both"/>
        <w:rPr>
          <w:rFonts w:ascii="Times New Roman" w:eastAsia="SimSun" w:hAnsi="Times New Roman" w:cs="Times New Roman"/>
          <w:sz w:val="28"/>
          <w:szCs w:val="28"/>
          <w:lang w:val="uk-UA"/>
        </w:rPr>
      </w:pPr>
      <w:r w:rsidRPr="008073AB">
        <w:rPr>
          <w:rFonts w:ascii="Times New Roman" w:eastAsia="SimSun" w:hAnsi="Times New Roman" w:cs="Times New Roman"/>
          <w:sz w:val="28"/>
          <w:szCs w:val="28"/>
          <w:lang w:val="uk-UA"/>
        </w:rPr>
        <w:t>Учитель</w:t>
      </w:r>
      <w:r w:rsidR="008073AB" w:rsidRPr="008073AB">
        <w:rPr>
          <w:rFonts w:ascii="Times New Roman" w:eastAsia="SimSun" w:hAnsi="Times New Roman" w:cs="Times New Roman"/>
          <w:sz w:val="28"/>
          <w:szCs w:val="28"/>
          <w:lang w:val="uk-UA"/>
        </w:rPr>
        <w:t xml:space="preserve"> </w:t>
      </w:r>
      <w:r w:rsidRPr="008073AB">
        <w:rPr>
          <w:rFonts w:ascii="Times New Roman" w:eastAsia="SimSun" w:hAnsi="Times New Roman" w:cs="Times New Roman"/>
          <w:sz w:val="28"/>
          <w:szCs w:val="28"/>
          <w:lang w:val="uk-UA"/>
        </w:rPr>
        <w:t>/</w:t>
      </w:r>
      <w:r w:rsidR="008073AB" w:rsidRPr="008073AB">
        <w:rPr>
          <w:rFonts w:ascii="Times New Roman" w:eastAsia="SimSun" w:hAnsi="Times New Roman" w:cs="Times New Roman"/>
          <w:sz w:val="28"/>
          <w:szCs w:val="28"/>
          <w:lang w:val="uk-UA"/>
        </w:rPr>
        <w:t xml:space="preserve"> </w:t>
      </w:r>
      <w:r w:rsidRPr="008073AB">
        <w:rPr>
          <w:rFonts w:ascii="Times New Roman" w:eastAsia="SimSun" w:hAnsi="Times New Roman" w:cs="Times New Roman"/>
          <w:sz w:val="28"/>
          <w:szCs w:val="28"/>
          <w:lang w:val="uk-UA"/>
        </w:rPr>
        <w:t>учителька не обмежені у виборі організаційних форм, видів, методів та засобів навчальної діяльності з метою забезпечення передбачуваного Державним стандартом рівня навчальних досягнень учнів</w:t>
      </w:r>
      <w:r w:rsidR="008073AB">
        <w:rPr>
          <w:rFonts w:ascii="Times New Roman" w:eastAsia="SimSun" w:hAnsi="Times New Roman" w:cs="Times New Roman"/>
          <w:sz w:val="28"/>
          <w:szCs w:val="28"/>
          <w:lang w:val="uk-UA"/>
        </w:rPr>
        <w:t xml:space="preserve"> </w:t>
      </w:r>
      <w:r w:rsidRPr="008073AB">
        <w:rPr>
          <w:rFonts w:ascii="Times New Roman" w:eastAsia="SimSun" w:hAnsi="Times New Roman" w:cs="Times New Roman"/>
          <w:sz w:val="28"/>
          <w:szCs w:val="28"/>
          <w:lang w:val="uk-UA"/>
        </w:rPr>
        <w:t>/</w:t>
      </w:r>
      <w:r w:rsidR="008073AB">
        <w:rPr>
          <w:rFonts w:ascii="Times New Roman" w:eastAsia="SimSun" w:hAnsi="Times New Roman" w:cs="Times New Roman"/>
          <w:sz w:val="28"/>
          <w:szCs w:val="28"/>
          <w:lang w:val="uk-UA"/>
        </w:rPr>
        <w:t xml:space="preserve"> </w:t>
      </w:r>
      <w:r w:rsidRPr="008073AB">
        <w:rPr>
          <w:rFonts w:ascii="Times New Roman" w:eastAsia="SimSun" w:hAnsi="Times New Roman" w:cs="Times New Roman"/>
          <w:sz w:val="28"/>
          <w:szCs w:val="28"/>
          <w:lang w:val="uk-UA"/>
        </w:rPr>
        <w:t xml:space="preserve">учениць як результату освітнього процесу. </w:t>
      </w:r>
    </w:p>
    <w:p w:rsidR="00F448C0" w:rsidRDefault="001C0627">
      <w:pPr>
        <w:tabs>
          <w:tab w:val="left" w:pos="-400"/>
        </w:tabs>
        <w:ind w:leftChars="-200" w:left="-400" w:rightChars="-446" w:right="-892" w:firstLineChars="284" w:firstLine="795"/>
        <w:jc w:val="both"/>
        <w:rPr>
          <w:rFonts w:ascii="Times New Roman" w:eastAsia="SimSun" w:hAnsi="Times New Roman" w:cs="Times New Roman"/>
          <w:sz w:val="28"/>
          <w:szCs w:val="28"/>
          <w:lang w:val="uk-UA"/>
        </w:rPr>
      </w:pPr>
      <w:r>
        <w:rPr>
          <w:rFonts w:ascii="Times New Roman" w:eastAsia="SimSun" w:hAnsi="Times New Roman" w:cs="Times New Roman"/>
          <w:sz w:val="28"/>
          <w:szCs w:val="28"/>
          <w:lang w:val="uk-UA"/>
        </w:rPr>
        <w:t>Реалізовувати освітній процес важливо на основі діяльнісного, активного підходу, зважаючи на природні інтереси учнів</w:t>
      </w:r>
      <w:r w:rsidR="008073AB">
        <w:rPr>
          <w:rFonts w:ascii="Times New Roman" w:eastAsia="SimSun" w:hAnsi="Times New Roman" w:cs="Times New Roman"/>
          <w:sz w:val="28"/>
          <w:szCs w:val="28"/>
          <w:lang w:val="uk-UA"/>
        </w:rPr>
        <w:t xml:space="preserve"> / учениць</w:t>
      </w:r>
      <w:r>
        <w:rPr>
          <w:rFonts w:ascii="Times New Roman" w:eastAsia="SimSun" w:hAnsi="Times New Roman" w:cs="Times New Roman"/>
          <w:sz w:val="28"/>
          <w:szCs w:val="28"/>
          <w:lang w:val="uk-UA"/>
        </w:rPr>
        <w:t xml:space="preserve"> відповідного віку, а також з достатньою гнучкістю для урахування як особливих освітніх потреб, так і динамічних умов навчання. </w:t>
      </w:r>
    </w:p>
    <w:p w:rsidR="00F448C0" w:rsidRDefault="001C0627">
      <w:pPr>
        <w:ind w:leftChars="-195" w:left="-390" w:rightChars="-446" w:right="-892" w:firstLineChars="282" w:firstLine="790"/>
        <w:jc w:val="both"/>
        <w:rPr>
          <w:rFonts w:ascii="Times New Roman" w:eastAsia="SimSun" w:hAnsi="Times New Roman" w:cs="Times New Roman"/>
          <w:sz w:val="28"/>
          <w:szCs w:val="28"/>
          <w:lang w:val="uk-UA"/>
        </w:rPr>
      </w:pPr>
      <w:r>
        <w:rPr>
          <w:rFonts w:ascii="Times New Roman" w:eastAsia="SimSun" w:hAnsi="Times New Roman" w:cs="Times New Roman"/>
          <w:sz w:val="28"/>
          <w:szCs w:val="28"/>
          <w:lang w:val="uk-UA"/>
        </w:rPr>
        <w:t>Для успішного опанування курсу на кожному уроці інформатики класи ділять</w:t>
      </w:r>
      <w:r w:rsidR="008073AB">
        <w:rPr>
          <w:rFonts w:ascii="Times New Roman" w:eastAsia="SimSun" w:hAnsi="Times New Roman" w:cs="Times New Roman"/>
          <w:sz w:val="28"/>
          <w:szCs w:val="28"/>
          <w:lang w:val="uk-UA"/>
        </w:rPr>
        <w:t xml:space="preserve"> на групи так, щоб кожен учень / кожна учениця</w:t>
      </w:r>
      <w:r>
        <w:rPr>
          <w:rFonts w:ascii="Times New Roman" w:eastAsia="SimSun" w:hAnsi="Times New Roman" w:cs="Times New Roman"/>
          <w:sz w:val="28"/>
          <w:szCs w:val="28"/>
          <w:lang w:val="uk-UA"/>
        </w:rPr>
        <w:t xml:space="preserve"> бу</w:t>
      </w:r>
      <w:r w:rsidR="008073AB">
        <w:rPr>
          <w:rFonts w:ascii="Times New Roman" w:eastAsia="SimSun" w:hAnsi="Times New Roman" w:cs="Times New Roman"/>
          <w:sz w:val="28"/>
          <w:szCs w:val="28"/>
          <w:lang w:val="uk-UA"/>
        </w:rPr>
        <w:t>ли</w:t>
      </w:r>
      <w:r>
        <w:rPr>
          <w:rFonts w:ascii="Times New Roman" w:eastAsia="SimSun" w:hAnsi="Times New Roman" w:cs="Times New Roman"/>
          <w:sz w:val="28"/>
          <w:szCs w:val="28"/>
          <w:lang w:val="uk-UA"/>
        </w:rPr>
        <w:t xml:space="preserve"> забезпечен</w:t>
      </w:r>
      <w:r w:rsidR="008073AB">
        <w:rPr>
          <w:rFonts w:ascii="Times New Roman" w:eastAsia="SimSun" w:hAnsi="Times New Roman" w:cs="Times New Roman"/>
          <w:sz w:val="28"/>
          <w:szCs w:val="28"/>
          <w:lang w:val="uk-UA"/>
        </w:rPr>
        <w:t>і</w:t>
      </w:r>
      <w:r>
        <w:rPr>
          <w:rFonts w:ascii="Times New Roman" w:eastAsia="SimSun" w:hAnsi="Times New Roman" w:cs="Times New Roman"/>
          <w:sz w:val="28"/>
          <w:szCs w:val="28"/>
          <w:lang w:val="uk-UA"/>
        </w:rPr>
        <w:t xml:space="preserve"> індивідуальним робочим місцем за комп’ютером. Поділ на підгрупи здійснюється згідно з Наказом МОН від 20.02.2002 № 128. Для досягнення результатів навчання важливим є також під</w:t>
      </w:r>
      <w:r w:rsidR="008073AB">
        <w:rPr>
          <w:rFonts w:ascii="Times New Roman" w:eastAsia="SimSun" w:hAnsi="Times New Roman" w:cs="Times New Roman"/>
          <w:sz w:val="28"/>
          <w:szCs w:val="28"/>
          <w:lang w:val="uk-UA"/>
        </w:rPr>
        <w:t>’єднання</w:t>
      </w:r>
      <w:r>
        <w:rPr>
          <w:rFonts w:ascii="Times New Roman" w:eastAsia="SimSun" w:hAnsi="Times New Roman" w:cs="Times New Roman"/>
          <w:sz w:val="28"/>
          <w:szCs w:val="28"/>
          <w:lang w:val="uk-UA"/>
        </w:rPr>
        <w:t xml:space="preserve"> комп’ютерного класу до швидкісного інтернету. </w:t>
      </w:r>
    </w:p>
    <w:p w:rsidR="00F448C0" w:rsidRDefault="001C0627">
      <w:pPr>
        <w:ind w:leftChars="-195" w:left="-390" w:rightChars="-446" w:right="-892" w:firstLineChars="282" w:firstLine="790"/>
        <w:jc w:val="both"/>
        <w:rPr>
          <w:rFonts w:ascii="Times New Roman" w:eastAsia="SimSun" w:hAnsi="Times New Roman" w:cs="Times New Roman"/>
          <w:sz w:val="28"/>
          <w:szCs w:val="28"/>
          <w:lang w:val="uk-UA"/>
        </w:rPr>
      </w:pPr>
      <w:r>
        <w:rPr>
          <w:rFonts w:ascii="Times New Roman" w:eastAsia="SimSun" w:hAnsi="Times New Roman" w:cs="Times New Roman"/>
          <w:sz w:val="28"/>
          <w:szCs w:val="28"/>
          <w:lang w:val="uk-UA"/>
        </w:rPr>
        <w:t>Іншою важливою умовою організації освітнього процесу є вибір раціональної системи методів і прийомів активного навчання, зокрема змішаного. Рекоменд</w:t>
      </w:r>
      <w:r w:rsidR="008073AB">
        <w:rPr>
          <w:rFonts w:ascii="Times New Roman" w:eastAsia="SimSun" w:hAnsi="Times New Roman" w:cs="Times New Roman"/>
          <w:sz w:val="28"/>
          <w:szCs w:val="28"/>
          <w:lang w:val="uk-UA"/>
        </w:rPr>
        <w:t>уємо</w:t>
      </w:r>
      <w:r>
        <w:rPr>
          <w:rFonts w:ascii="Times New Roman" w:eastAsia="SimSun" w:hAnsi="Times New Roman" w:cs="Times New Roman"/>
          <w:sz w:val="28"/>
          <w:szCs w:val="28"/>
          <w:lang w:val="uk-UA"/>
        </w:rPr>
        <w:t>, щоб форми організації освітнього процесу враховували види навчальної діяльності, які містять обрані навчальним закладом модельні навчальні програми, а також були спрямовані на подолання викликів, зумовлених особливостями освітнього процесу в умовах воєнного стану, зокрема подолання навчальних втрат. Нара</w:t>
      </w:r>
      <w:r w:rsidR="008073AB">
        <w:rPr>
          <w:rFonts w:ascii="Times New Roman" w:eastAsia="SimSun" w:hAnsi="Times New Roman" w:cs="Times New Roman"/>
          <w:sz w:val="28"/>
          <w:szCs w:val="28"/>
          <w:lang w:val="uk-UA"/>
        </w:rPr>
        <w:t>зі необхідне посилення практико-</w:t>
      </w:r>
      <w:r>
        <w:rPr>
          <w:rFonts w:ascii="Times New Roman" w:eastAsia="SimSun" w:hAnsi="Times New Roman" w:cs="Times New Roman"/>
          <w:sz w:val="28"/>
          <w:szCs w:val="28"/>
          <w:lang w:val="uk-UA"/>
        </w:rPr>
        <w:t xml:space="preserve">орієнтованого підходу до навчання, перенесення акцентів зі збільшення обсягу відомостей, призначених для засвоєння учнями й ученицями, на вироблення в них умінь використовувати їх для досягнення певних цілей. Зміст, засоби і методи навчання мають бути спрямовані на досягнення визначених ДСБСО обов’язкових результатів навчання, яких учень / учениця має досягнути в процесі навчання, і які підлягають оцінюванню. Основними видами оцінювання є формувальне, поточне та підсумкове. Поточне оцінювання </w:t>
      </w:r>
      <w:r>
        <w:rPr>
          <w:rFonts w:ascii="Times New Roman" w:eastAsia="SimSun" w:hAnsi="Times New Roman" w:cs="Times New Roman"/>
          <w:sz w:val="28"/>
          <w:szCs w:val="28"/>
          <w:lang w:val="uk-UA"/>
        </w:rPr>
        <w:lastRenderedPageBreak/>
        <w:t xml:space="preserve">є формувальним, тобто це оцінювання «в процесі», яке дає змогу вчителю / вчительці зрозуміти, як краще підготувати учнів / учениць до підсумкового оцінювання (тематичного, семестрового, річного). Підсумкове оцінювання результатів навчання передбачає зіставлення досягнутого з обов’язковими результатами, визначеними для певного класу згідно з ДСБСО. </w:t>
      </w:r>
    </w:p>
    <w:p w:rsidR="00F448C0" w:rsidRDefault="001C0627">
      <w:pPr>
        <w:ind w:leftChars="-195" w:left="-390" w:rightChars="-446" w:right="-892" w:firstLineChars="282" w:firstLine="790"/>
        <w:jc w:val="both"/>
        <w:rPr>
          <w:rFonts w:ascii="Times New Roman" w:eastAsia="SimSun" w:hAnsi="Times New Roman" w:cs="Times New Roman"/>
          <w:sz w:val="28"/>
          <w:szCs w:val="28"/>
          <w:lang w:val="uk-UA"/>
        </w:rPr>
      </w:pPr>
      <w:r>
        <w:rPr>
          <w:rFonts w:ascii="Times New Roman" w:eastAsia="SimSun" w:hAnsi="Times New Roman" w:cs="Times New Roman"/>
          <w:sz w:val="28"/>
          <w:szCs w:val="28"/>
          <w:lang w:val="uk-UA"/>
        </w:rPr>
        <w:t>Семестрове оцінювання передбачає оцінювання груп загальних результатів і загальну оцінку результатів навчання за семестр. Метою тематичного оцінювання є проміжне контролювання за всіма видами робіт, виконаних протягом вивчення теми чи її частини. У разі потреби вчитель /</w:t>
      </w:r>
      <w:r w:rsidR="008073AB">
        <w:rPr>
          <w:rFonts w:ascii="Times New Roman" w:eastAsia="SimSun" w:hAnsi="Times New Roman" w:cs="Times New Roman"/>
          <w:sz w:val="28"/>
          <w:szCs w:val="28"/>
          <w:lang w:val="uk-UA"/>
        </w:rPr>
        <w:t xml:space="preserve"> у</w:t>
      </w:r>
      <w:r>
        <w:rPr>
          <w:rFonts w:ascii="Times New Roman" w:eastAsia="SimSun" w:hAnsi="Times New Roman" w:cs="Times New Roman"/>
          <w:sz w:val="28"/>
          <w:szCs w:val="28"/>
          <w:lang w:val="uk-UA"/>
        </w:rPr>
        <w:t>чителька може на свій розсуд провести підсумкову (тематичну) роботу. У зв’язку з цим рекомендуємо такий алгоритм ді</w:t>
      </w:r>
      <w:r w:rsidR="008073AB">
        <w:rPr>
          <w:rFonts w:ascii="Times New Roman" w:eastAsia="SimSun" w:hAnsi="Times New Roman" w:cs="Times New Roman"/>
          <w:sz w:val="28"/>
          <w:szCs w:val="28"/>
          <w:lang w:val="uk-UA"/>
        </w:rPr>
        <w:t>й</w:t>
      </w:r>
      <w:r>
        <w:rPr>
          <w:rFonts w:ascii="Times New Roman" w:eastAsia="SimSun" w:hAnsi="Times New Roman" w:cs="Times New Roman"/>
          <w:sz w:val="28"/>
          <w:szCs w:val="28"/>
          <w:lang w:val="uk-UA"/>
        </w:rPr>
        <w:t xml:space="preserve"> </w:t>
      </w:r>
      <w:r w:rsidR="008073AB">
        <w:rPr>
          <w:rFonts w:ascii="Times New Roman" w:eastAsia="SimSun" w:hAnsi="Times New Roman" w:cs="Times New Roman"/>
          <w:sz w:val="28"/>
          <w:szCs w:val="28"/>
          <w:lang w:val="uk-UA"/>
        </w:rPr>
        <w:t>у</w:t>
      </w:r>
      <w:r>
        <w:rPr>
          <w:rFonts w:ascii="Times New Roman" w:eastAsia="SimSun" w:hAnsi="Times New Roman" w:cs="Times New Roman"/>
          <w:sz w:val="28"/>
          <w:szCs w:val="28"/>
          <w:lang w:val="uk-UA"/>
        </w:rPr>
        <w:t xml:space="preserve">чителя / вчительки й учнів та учениць під час організації навчання: 1) чітко формулювати зрозумілі для учнів / учениць очікувані результати навчання (за групами результатів і за критеріями оцінювання їх); 2) наводити приклади завдань і видів діяльності з аналізом за критеріями оцінювання результатів виконання; 3) оперативно й доступно надавати учням / ученицям зворотний зв’язок щодо досягнення ними очікуваних результатів навчання; 4) вчасно коригувати процес навчання для досягнення його очікуваних результатів. </w:t>
      </w:r>
    </w:p>
    <w:p w:rsidR="00F448C0" w:rsidRDefault="001C0627">
      <w:pPr>
        <w:ind w:leftChars="-195" w:left="-390" w:rightChars="-446" w:right="-892" w:firstLineChars="282" w:firstLine="790"/>
        <w:jc w:val="both"/>
        <w:rPr>
          <w:rFonts w:ascii="Times New Roman" w:eastAsia="SimSun" w:hAnsi="Times New Roman" w:cs="Times New Roman"/>
          <w:sz w:val="28"/>
          <w:szCs w:val="28"/>
          <w:lang w:val="uk-UA"/>
        </w:rPr>
      </w:pPr>
      <w:r>
        <w:rPr>
          <w:rFonts w:ascii="Times New Roman" w:eastAsia="SimSun" w:hAnsi="Times New Roman" w:cs="Times New Roman"/>
          <w:sz w:val="28"/>
          <w:szCs w:val="28"/>
          <w:lang w:val="uk-UA"/>
        </w:rPr>
        <w:t>У 7 класах закладів загальної середньої освіти пропонує</w:t>
      </w:r>
      <w:r w:rsidR="008073AB">
        <w:rPr>
          <w:rFonts w:ascii="Times New Roman" w:eastAsia="SimSun" w:hAnsi="Times New Roman" w:cs="Times New Roman"/>
          <w:sz w:val="28"/>
          <w:szCs w:val="28"/>
          <w:lang w:val="uk-UA"/>
        </w:rPr>
        <w:t>мо</w:t>
      </w:r>
      <w:r>
        <w:rPr>
          <w:rFonts w:ascii="Times New Roman" w:eastAsia="SimSun" w:hAnsi="Times New Roman" w:cs="Times New Roman"/>
          <w:sz w:val="28"/>
          <w:szCs w:val="28"/>
          <w:lang w:val="uk-UA"/>
        </w:rPr>
        <w:t xml:space="preserve"> працювати за підручниками, що за результатами конкурсного відбору отримали гриф «Рекомендовано Міністерством освіти і науки України»». Електронні версії підручників для вивчення курсу розміщено в електронній бібліотеці ДНУ «Інститут модернізації змісту освіти» (</w:t>
      </w:r>
      <w:hyperlink r:id="rId11" w:history="1">
        <w:r w:rsidR="008073AB" w:rsidRPr="001B251D">
          <w:rPr>
            <w:rStyle w:val="a3"/>
            <w:rFonts w:ascii="Times New Roman" w:eastAsia="SimSun" w:hAnsi="Times New Roman" w:cs="Times New Roman"/>
            <w:sz w:val="28"/>
            <w:szCs w:val="28"/>
            <w:lang w:val="uk-UA"/>
          </w:rPr>
          <w:t>https://lib.imzo.gov.ua/</w:t>
        </w:r>
      </w:hyperlink>
      <w:bookmarkStart w:id="0" w:name="_GoBack"/>
      <w:bookmarkEnd w:id="0"/>
      <w:r>
        <w:rPr>
          <w:rFonts w:ascii="Times New Roman" w:eastAsia="SimSun" w:hAnsi="Times New Roman" w:cs="Times New Roman"/>
          <w:sz w:val="28"/>
          <w:szCs w:val="28"/>
          <w:lang w:val="uk-UA"/>
        </w:rPr>
        <w:t xml:space="preserve">). </w:t>
      </w:r>
    </w:p>
    <w:p w:rsidR="00F448C0" w:rsidRDefault="00F448C0">
      <w:pPr>
        <w:ind w:leftChars="-195" w:left="-390" w:rightChars="-446" w:right="-892" w:firstLineChars="282" w:firstLine="790"/>
        <w:jc w:val="both"/>
        <w:rPr>
          <w:rFonts w:ascii="Times New Roman" w:eastAsia="SimSun" w:hAnsi="Times New Roman" w:cs="Times New Roman"/>
          <w:sz w:val="28"/>
          <w:szCs w:val="28"/>
          <w:lang w:val="uk-UA"/>
        </w:rPr>
      </w:pPr>
    </w:p>
    <w:p w:rsidR="00F448C0" w:rsidRDefault="001C0627">
      <w:pPr>
        <w:ind w:leftChars="-195" w:left="-390" w:rightChars="-446" w:right="-892" w:firstLineChars="282" w:firstLine="790"/>
        <w:jc w:val="both"/>
        <w:rPr>
          <w:rFonts w:ascii="Times New Roman" w:eastAsia="SimSun" w:hAnsi="Times New Roman" w:cs="Times New Roman"/>
          <w:sz w:val="28"/>
          <w:szCs w:val="28"/>
          <w:lang w:val="uk-UA"/>
        </w:rPr>
      </w:pPr>
      <w:r>
        <w:rPr>
          <w:rFonts w:ascii="Times New Roman" w:eastAsia="SimSun" w:hAnsi="Times New Roman" w:cs="Times New Roman"/>
          <w:sz w:val="28"/>
          <w:szCs w:val="28"/>
          <w:lang w:val="uk-UA"/>
        </w:rPr>
        <w:t xml:space="preserve">                     __________________________________</w:t>
      </w:r>
    </w:p>
    <w:p w:rsidR="00F448C0" w:rsidRDefault="001C0627">
      <w:pPr>
        <w:ind w:leftChars="-200" w:left="-400" w:rightChars="-446" w:right="-892" w:firstLineChars="285" w:firstLine="798"/>
        <w:jc w:val="both"/>
        <w:rPr>
          <w:rFonts w:ascii="Times New Roman" w:eastAsia="SimSun" w:hAnsi="Times New Roman" w:cs="Times New Roman"/>
          <w:sz w:val="28"/>
          <w:szCs w:val="28"/>
          <w:lang w:val="uk-UA"/>
        </w:rPr>
      </w:pPr>
      <w:r>
        <w:rPr>
          <w:rFonts w:ascii="Times New Roman" w:eastAsia="SimSun" w:hAnsi="Times New Roman" w:cs="Times New Roman"/>
          <w:sz w:val="28"/>
          <w:szCs w:val="28"/>
          <w:lang w:val="uk-UA"/>
        </w:rPr>
        <w:t xml:space="preserve"> </w:t>
      </w:r>
    </w:p>
    <w:p w:rsidR="00F448C0" w:rsidRDefault="00F448C0">
      <w:pPr>
        <w:ind w:leftChars="-200" w:left="-400" w:rightChars="-446" w:right="-892" w:firstLineChars="142" w:firstLine="398"/>
        <w:jc w:val="both"/>
        <w:rPr>
          <w:rFonts w:ascii="Times New Roman" w:eastAsia="SimSun" w:hAnsi="Times New Roman" w:cs="Times New Roman"/>
          <w:sz w:val="28"/>
          <w:szCs w:val="28"/>
          <w:lang w:val="uk-UA"/>
        </w:rPr>
        <w:sectPr w:rsidR="00F448C0">
          <w:headerReference w:type="default" r:id="rId12"/>
          <w:pgSz w:w="11906" w:h="16838"/>
          <w:pgMar w:top="840" w:right="1800" w:bottom="1440" w:left="1800" w:header="720" w:footer="720" w:gutter="0"/>
          <w:cols w:space="720"/>
          <w:docGrid w:linePitch="360"/>
        </w:sectPr>
      </w:pPr>
    </w:p>
    <w:p w:rsidR="00F448C0" w:rsidRDefault="001C0627">
      <w:pPr>
        <w:ind w:leftChars="-195" w:left="-390" w:rightChars="-446" w:right="-892" w:firstLineChars="282" w:firstLine="790"/>
        <w:jc w:val="both"/>
        <w:rPr>
          <w:rFonts w:ascii="Times New Roman" w:eastAsia="SimSun" w:hAnsi="Times New Roman" w:cs="Times New Roman"/>
          <w:sz w:val="28"/>
          <w:szCs w:val="28"/>
          <w:lang w:val="uk-UA"/>
        </w:rPr>
      </w:pPr>
      <w:r>
        <w:rPr>
          <w:rFonts w:ascii="Times New Roman" w:eastAsia="SimSun" w:hAnsi="Times New Roman" w:cs="Times New Roman"/>
          <w:sz w:val="28"/>
          <w:szCs w:val="28"/>
          <w:lang w:val="uk-UA"/>
        </w:rPr>
        <w:lastRenderedPageBreak/>
        <w:t xml:space="preserve"> </w:t>
      </w:r>
    </w:p>
    <w:sectPr w:rsidR="00F448C0">
      <w:headerReference w:type="default" r:id="rId13"/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43E3" w:rsidRDefault="001C0627">
      <w:r>
        <w:separator/>
      </w:r>
    </w:p>
  </w:endnote>
  <w:endnote w:type="continuationSeparator" w:id="0">
    <w:p w:rsidR="00B643E3" w:rsidRDefault="001C0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43E3" w:rsidRDefault="001C0627">
      <w:r>
        <w:separator/>
      </w:r>
    </w:p>
  </w:footnote>
  <w:footnote w:type="continuationSeparator" w:id="0">
    <w:p w:rsidR="00B643E3" w:rsidRDefault="001C06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48C0" w:rsidRDefault="001C0627">
    <w:pPr>
      <w:pStyle w:val="a4"/>
    </w:pPr>
    <w:r>
      <w:rPr>
        <w:noProof/>
        <w:lang w:val="uk-UA" w:eastAsia="uk-U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Текстовое поле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448C0" w:rsidRDefault="001C0627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8073AB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5" o:spid="_x0000_s1026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" filled="f" stroked="f" strokeweight=".5pt">
              <v:textbox style="mso-fit-shape-to-text:t" inset="0,0,0,0">
                <w:txbxContent>
                  <w:p w:rsidR="00F448C0" w:rsidRDefault="001C0627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8073AB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48C0" w:rsidRDefault="001C0627">
    <w:pPr>
      <w:pStyle w:val="a4"/>
    </w:pPr>
    <w:r>
      <w:rPr>
        <w:noProof/>
        <w:lang w:val="uk-UA" w:eastAsia="uk-U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Текстовое пол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448C0" w:rsidRDefault="001C0627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8073AB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2" o:spid="_x0000_s1027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" filled="f" stroked="f" strokeweight=".5pt">
              <v:textbox style="mso-fit-shape-to-text:t" inset="0,0,0,0">
                <w:txbxContent>
                  <w:p w:rsidR="00F448C0" w:rsidRDefault="001C0627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8073AB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D318FC0"/>
    <w:multiLevelType w:val="singleLevel"/>
    <w:tmpl w:val="BD318FC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173"/>
    <w:rsid w:val="001C0627"/>
    <w:rsid w:val="00377173"/>
    <w:rsid w:val="00384B3A"/>
    <w:rsid w:val="008073AB"/>
    <w:rsid w:val="00B179F0"/>
    <w:rsid w:val="00B643E3"/>
    <w:rsid w:val="00F14A85"/>
    <w:rsid w:val="00F448C0"/>
    <w:rsid w:val="03CA7BD2"/>
    <w:rsid w:val="0EB63646"/>
    <w:rsid w:val="34FA305D"/>
    <w:rsid w:val="5A751879"/>
    <w:rsid w:val="6FA11151"/>
    <w:rsid w:val="7F34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F17CB4"/>
  <w15:docId w15:val="{0E2D8288-DF79-4A89-8E59-D010B59BA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00FF"/>
      <w:u w:val="single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Body Text"/>
    <w:basedOn w:val="a"/>
    <w:uiPriority w:val="1"/>
    <w:qFormat/>
    <w:pPr>
      <w:ind w:left="116" w:right="107"/>
      <w:jc w:val="both"/>
    </w:pPr>
    <w:rPr>
      <w:sz w:val="28"/>
      <w:szCs w:val="28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customStyle="1" w:styleId="11">
    <w:name w:val="Заголовок 11"/>
    <w:basedOn w:val="a"/>
    <w:uiPriority w:val="1"/>
    <w:qFormat/>
    <w:pPr>
      <w:ind w:left="579" w:right="6"/>
      <w:jc w:val="center"/>
      <w:outlineLvl w:val="1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898-2020-%D0%BF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ib.imzo.gov.ua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imzo.gov.ua/model-ni-navchal-ni-prohramy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n.gov.ua/osvita-2/zagalna-serednya-osvita/osvitni-programi/modelni-navchalni-programi-dlya-5-9-klasiv-novoi-ukrainskoi-shkoli-zaprovadzhuyutsya-poetapno-z-2022-rok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900</Words>
  <Characters>6566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Хворостяний Ігор</cp:lastModifiedBy>
  <cp:revision>2</cp:revision>
  <dcterms:created xsi:type="dcterms:W3CDTF">2024-09-09T11:04:00Z</dcterms:created>
  <dcterms:modified xsi:type="dcterms:W3CDTF">2024-09-09T11:04:00Z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1049-12.2.0.18165</vt:lpwstr>
  </property>
  <property fmtid="{D5CDD505-2E9C-101B-9397-08002B2CF9AE}" pid="3" name="ICV">
    <vt:lpwstr>279FD6B035A84031B6AFF0B5D556F84A_12</vt:lpwstr>
  </property>
</Properties>
</file>